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96F5C" w14:textId="1EA2354A" w:rsidR="000E3607" w:rsidRPr="007B09A2" w:rsidRDefault="000E3607" w:rsidP="007B09A2">
      <w:pPr>
        <w:spacing w:line="360" w:lineRule="auto"/>
        <w:jc w:val="center"/>
        <w:rPr>
          <w:rFonts w:ascii="Tahoma" w:hAnsi="Tahoma" w:cs="Tahoma"/>
          <w:sz w:val="22"/>
          <w:szCs w:val="22"/>
        </w:rPr>
      </w:pPr>
      <w:r w:rsidRPr="007B09A2">
        <w:rPr>
          <w:rFonts w:ascii="Tahoma" w:hAnsi="Tahoma" w:cs="Tahoma"/>
          <w:sz w:val="22"/>
          <w:szCs w:val="22"/>
        </w:rPr>
        <w:t>ΔΕΛΤΙΟ ΤΥΠΟΥ</w:t>
      </w:r>
    </w:p>
    <w:p w14:paraId="5500D10A" w14:textId="448780EE" w:rsidR="000E3607" w:rsidRPr="00D774CD" w:rsidRDefault="000E3607" w:rsidP="007B09A2">
      <w:pPr>
        <w:spacing w:line="360" w:lineRule="auto"/>
        <w:jc w:val="center"/>
        <w:rPr>
          <w:rFonts w:ascii="Tahoma" w:hAnsi="Tahoma" w:cs="Tahoma"/>
          <w:b/>
          <w:bCs/>
        </w:rPr>
      </w:pPr>
      <w:r w:rsidRPr="00D774CD">
        <w:rPr>
          <w:rFonts w:ascii="Tahoma" w:hAnsi="Tahoma" w:cs="Tahoma"/>
          <w:b/>
          <w:bCs/>
        </w:rPr>
        <w:t>Κέλλυ Μαλαμάτου</w:t>
      </w:r>
    </w:p>
    <w:p w14:paraId="0736BAFC" w14:textId="14C7CC8A" w:rsidR="000E3607" w:rsidRPr="00D774CD" w:rsidRDefault="000E3607" w:rsidP="007B09A2">
      <w:pPr>
        <w:spacing w:line="360" w:lineRule="auto"/>
        <w:jc w:val="center"/>
        <w:rPr>
          <w:rFonts w:ascii="Tahoma" w:hAnsi="Tahoma" w:cs="Tahoma"/>
          <w:b/>
          <w:bCs/>
        </w:rPr>
      </w:pPr>
      <w:r w:rsidRPr="00D774CD">
        <w:rPr>
          <w:rFonts w:ascii="Tahoma" w:hAnsi="Tahoma" w:cs="Tahoma"/>
          <w:b/>
          <w:bCs/>
        </w:rPr>
        <w:t>Το αγόρι που όλο ρωτούσε τι είναι αγάπη</w:t>
      </w:r>
    </w:p>
    <w:p w14:paraId="39DBEC1F" w14:textId="5F8E44A7" w:rsidR="00D774CD" w:rsidRPr="007B09A2" w:rsidRDefault="00D774CD" w:rsidP="007B09A2">
      <w:pPr>
        <w:spacing w:line="360" w:lineRule="auto"/>
        <w:jc w:val="center"/>
        <w:rPr>
          <w:rFonts w:ascii="Tahoma" w:hAnsi="Tahoma" w:cs="Tahoma"/>
          <w:sz w:val="22"/>
          <w:szCs w:val="22"/>
        </w:rPr>
      </w:pPr>
      <w:r>
        <w:rPr>
          <w:rFonts w:ascii="Tahoma" w:hAnsi="Tahoma" w:cs="Tahoma"/>
          <w:sz w:val="22"/>
          <w:szCs w:val="22"/>
        </w:rPr>
        <w:t>Εικονογράφηση: Δήμητρα Ντρούλια</w:t>
      </w:r>
    </w:p>
    <w:p w14:paraId="75306CC9" w14:textId="64386A36" w:rsidR="000E3607" w:rsidRPr="00D774CD" w:rsidRDefault="000E3607" w:rsidP="007B09A2">
      <w:pPr>
        <w:spacing w:line="360" w:lineRule="auto"/>
        <w:jc w:val="center"/>
        <w:rPr>
          <w:rFonts w:ascii="Tahoma" w:hAnsi="Tahoma" w:cs="Tahoma"/>
          <w:sz w:val="22"/>
          <w:szCs w:val="22"/>
        </w:rPr>
      </w:pPr>
      <w:r w:rsidRPr="007B09A2">
        <w:rPr>
          <w:rFonts w:ascii="Tahoma" w:hAnsi="Tahoma" w:cs="Tahoma"/>
          <w:sz w:val="22"/>
          <w:szCs w:val="22"/>
        </w:rPr>
        <w:t>Σελίδες:</w:t>
      </w:r>
      <w:r w:rsidR="007B09A2" w:rsidRPr="007B09A2">
        <w:rPr>
          <w:rFonts w:ascii="Tahoma" w:hAnsi="Tahoma" w:cs="Tahoma"/>
          <w:sz w:val="22"/>
          <w:szCs w:val="22"/>
        </w:rPr>
        <w:t xml:space="preserve"> 66,</w:t>
      </w:r>
      <w:r w:rsidRPr="007B09A2">
        <w:rPr>
          <w:rFonts w:ascii="Tahoma" w:hAnsi="Tahoma" w:cs="Tahoma"/>
          <w:sz w:val="22"/>
          <w:szCs w:val="22"/>
        </w:rPr>
        <w:t xml:space="preserve"> </w:t>
      </w:r>
      <w:r w:rsidRPr="007B09A2">
        <w:rPr>
          <w:rFonts w:ascii="Tahoma" w:hAnsi="Tahoma" w:cs="Tahoma"/>
          <w:sz w:val="22"/>
          <w:szCs w:val="22"/>
          <w:lang w:val="en-US"/>
        </w:rPr>
        <w:t>ISBN</w:t>
      </w:r>
      <w:r w:rsidRPr="007B09A2">
        <w:rPr>
          <w:rFonts w:ascii="Tahoma" w:hAnsi="Tahoma" w:cs="Tahoma"/>
          <w:sz w:val="22"/>
          <w:szCs w:val="22"/>
        </w:rPr>
        <w:t>:</w:t>
      </w:r>
      <w:r w:rsidR="007B09A2" w:rsidRPr="007B09A2">
        <w:rPr>
          <w:rFonts w:ascii="Tahoma" w:hAnsi="Tahoma" w:cs="Tahoma"/>
          <w:sz w:val="22"/>
          <w:szCs w:val="22"/>
        </w:rPr>
        <w:t xml:space="preserve"> </w:t>
      </w:r>
      <w:r w:rsidR="007B09A2" w:rsidRPr="007B09A2">
        <w:rPr>
          <w:rFonts w:ascii="Tahoma" w:eastAsia="Times New Roman" w:hAnsi="Tahoma" w:cs="Tahoma"/>
          <w:color w:val="000000"/>
          <w:kern w:val="0"/>
          <w:sz w:val="22"/>
          <w:szCs w:val="22"/>
          <w:lang w:eastAsia="el-GR"/>
        </w:rPr>
        <w:t xml:space="preserve">ISBN 978-960-6893-71-1, </w:t>
      </w:r>
      <w:r w:rsidRPr="007B09A2">
        <w:rPr>
          <w:rFonts w:ascii="Tahoma" w:hAnsi="Tahoma" w:cs="Tahoma"/>
          <w:sz w:val="22"/>
          <w:szCs w:val="22"/>
        </w:rPr>
        <w:t>Τιμή:</w:t>
      </w:r>
      <w:r w:rsidR="007B09A2" w:rsidRPr="007B09A2">
        <w:rPr>
          <w:rFonts w:ascii="Tahoma" w:hAnsi="Tahoma" w:cs="Tahoma"/>
          <w:sz w:val="22"/>
          <w:szCs w:val="22"/>
        </w:rPr>
        <w:t xml:space="preserve"> 10 ευρώ</w:t>
      </w:r>
    </w:p>
    <w:p w14:paraId="7E17F29D" w14:textId="1FF43F7E" w:rsidR="007B09A2" w:rsidRPr="00D774CD" w:rsidRDefault="007B09A2" w:rsidP="007B09A2">
      <w:pPr>
        <w:spacing w:line="360" w:lineRule="auto"/>
        <w:jc w:val="center"/>
        <w:rPr>
          <w:rFonts w:ascii="Tahoma" w:hAnsi="Tahoma" w:cs="Tahoma"/>
          <w:sz w:val="22"/>
          <w:szCs w:val="22"/>
        </w:rPr>
      </w:pPr>
      <w:r>
        <w:rPr>
          <w:rFonts w:ascii="Tahoma" w:hAnsi="Tahoma" w:cs="Tahoma"/>
          <w:sz w:val="22"/>
          <w:szCs w:val="22"/>
        </w:rPr>
        <w:t xml:space="preserve">Εκδόσεις </w:t>
      </w:r>
      <w:r>
        <w:rPr>
          <w:rFonts w:ascii="Tahoma" w:hAnsi="Tahoma" w:cs="Tahoma"/>
          <w:sz w:val="22"/>
          <w:szCs w:val="22"/>
          <w:lang w:val="en-US"/>
        </w:rPr>
        <w:t>Gema</w:t>
      </w:r>
    </w:p>
    <w:p w14:paraId="5C74122E" w14:textId="77777777" w:rsidR="000E3607" w:rsidRPr="007B09A2" w:rsidRDefault="000E3607" w:rsidP="000E3607">
      <w:pPr>
        <w:spacing w:line="360" w:lineRule="auto"/>
        <w:jc w:val="both"/>
        <w:rPr>
          <w:rFonts w:ascii="Tahoma" w:hAnsi="Tahoma" w:cs="Tahoma"/>
          <w:sz w:val="22"/>
          <w:szCs w:val="22"/>
        </w:rPr>
      </w:pPr>
    </w:p>
    <w:p w14:paraId="4DBE2EA1" w14:textId="77777777" w:rsidR="000E3607" w:rsidRPr="00D774CD" w:rsidRDefault="000E3607" w:rsidP="000E3607">
      <w:pPr>
        <w:spacing w:line="360" w:lineRule="auto"/>
        <w:jc w:val="both"/>
        <w:rPr>
          <w:rFonts w:ascii="Tahoma" w:hAnsi="Tahoma" w:cs="Tahoma"/>
          <w:sz w:val="22"/>
          <w:szCs w:val="22"/>
        </w:rPr>
      </w:pPr>
    </w:p>
    <w:p w14:paraId="786F9414" w14:textId="54E9C703" w:rsidR="00D774CD" w:rsidRPr="007B09A2" w:rsidRDefault="00D774CD" w:rsidP="00D774CD">
      <w:pPr>
        <w:spacing w:line="360" w:lineRule="auto"/>
        <w:rPr>
          <w:rFonts w:ascii="Tahoma" w:hAnsi="Tahoma" w:cs="Tahoma"/>
          <w:sz w:val="22"/>
          <w:szCs w:val="22"/>
        </w:rPr>
      </w:pPr>
      <w:r>
        <w:rPr>
          <w:rFonts w:ascii="Tahoma" w:hAnsi="Tahoma" w:cs="Tahoma"/>
          <w:sz w:val="22"/>
          <w:szCs w:val="22"/>
        </w:rPr>
        <w:t xml:space="preserve">Κυκλοφόρησε από τις εκδόσεις </w:t>
      </w:r>
      <w:r>
        <w:rPr>
          <w:rFonts w:ascii="Tahoma" w:hAnsi="Tahoma" w:cs="Tahoma"/>
          <w:sz w:val="22"/>
          <w:szCs w:val="22"/>
          <w:lang w:val="en-US"/>
        </w:rPr>
        <w:t>Gema</w:t>
      </w:r>
      <w:r w:rsidRPr="00D774CD">
        <w:rPr>
          <w:rFonts w:ascii="Tahoma" w:hAnsi="Tahoma" w:cs="Tahoma"/>
          <w:sz w:val="22"/>
          <w:szCs w:val="22"/>
        </w:rPr>
        <w:t xml:space="preserve"> </w:t>
      </w:r>
      <w:r>
        <w:rPr>
          <w:rFonts w:ascii="Tahoma" w:hAnsi="Tahoma" w:cs="Tahoma"/>
          <w:sz w:val="22"/>
          <w:szCs w:val="22"/>
        </w:rPr>
        <w:t xml:space="preserve">το </w:t>
      </w:r>
      <w:r w:rsidR="00297369">
        <w:rPr>
          <w:rFonts w:ascii="Tahoma" w:hAnsi="Tahoma" w:cs="Tahoma"/>
          <w:sz w:val="22"/>
          <w:szCs w:val="22"/>
        </w:rPr>
        <w:t xml:space="preserve">νέο </w:t>
      </w:r>
      <w:r>
        <w:rPr>
          <w:rFonts w:ascii="Tahoma" w:hAnsi="Tahoma" w:cs="Tahoma"/>
          <w:sz w:val="22"/>
          <w:szCs w:val="22"/>
        </w:rPr>
        <w:t xml:space="preserve">εικονογραφημένο βιβλίο της Κέλλυς Μαλαμάτου </w:t>
      </w:r>
      <w:r w:rsidRPr="00D774CD">
        <w:rPr>
          <w:rFonts w:ascii="Tahoma" w:hAnsi="Tahoma" w:cs="Tahoma"/>
          <w:i/>
          <w:iCs/>
          <w:sz w:val="22"/>
          <w:szCs w:val="22"/>
        </w:rPr>
        <w:t>Το αγόρι που όλο ρωτούσε τι είναι αγάπη</w:t>
      </w:r>
      <w:r>
        <w:rPr>
          <w:rFonts w:ascii="Tahoma" w:hAnsi="Tahoma" w:cs="Tahoma"/>
          <w:sz w:val="22"/>
          <w:szCs w:val="22"/>
        </w:rPr>
        <w:t>.</w:t>
      </w:r>
    </w:p>
    <w:p w14:paraId="2F0682A7" w14:textId="77777777" w:rsidR="007B09A2" w:rsidRPr="007B09A2" w:rsidRDefault="007B09A2" w:rsidP="00DB6BE5">
      <w:pPr>
        <w:spacing w:line="360" w:lineRule="auto"/>
        <w:rPr>
          <w:rFonts w:ascii="Tahoma" w:hAnsi="Tahoma" w:cs="Tahoma"/>
          <w:sz w:val="22"/>
          <w:szCs w:val="22"/>
        </w:rPr>
      </w:pPr>
      <w:r w:rsidRPr="007B09A2">
        <w:rPr>
          <w:rFonts w:ascii="Tahoma" w:hAnsi="Tahoma" w:cs="Tahoma"/>
          <w:sz w:val="22"/>
          <w:szCs w:val="22"/>
        </w:rPr>
        <w:t xml:space="preserve">Ένα αγόρι που έχει γνωρίσει την ορφάνια, σε μια χώρα που περνά δύσκολα, ξεκινά ένα πνευματικό ταξίδι, στρέφεται γύρω του και κυρίως στα στοιχεία της φύσης με στόχο να ανακαλύψει τι είναι αγάπη. </w:t>
      </w:r>
    </w:p>
    <w:p w14:paraId="27CF1530" w14:textId="77777777" w:rsidR="007B09A2" w:rsidRDefault="007B09A2" w:rsidP="00DB6BE5">
      <w:pPr>
        <w:spacing w:line="360" w:lineRule="auto"/>
        <w:rPr>
          <w:rFonts w:ascii="Tahoma" w:hAnsi="Tahoma" w:cs="Tahoma"/>
          <w:sz w:val="22"/>
          <w:szCs w:val="22"/>
        </w:rPr>
      </w:pPr>
      <w:r w:rsidRPr="007B09A2">
        <w:rPr>
          <w:rFonts w:ascii="Tahoma" w:hAnsi="Tahoma" w:cs="Tahoma"/>
          <w:sz w:val="22"/>
          <w:szCs w:val="22"/>
        </w:rPr>
        <w:t>Τι έχει να του πει άραγε η θάλασσα για την αγάπη; Τι θα έλεγε το φεγγάρι, ένα αστέρι, ένα δέντρο, ο άνεμος ή η βροχή; Αλλά και ένα κοχύλι, μία πέτρα, ένας χαμαιλέοντας; Είναι τελικά αγάπη όλα αυτά που νομίζουμε ότι είναι; Και μπορεί κάποιος που έχει βιώσει τη στέρηση ή την απώλειά της να την προσεγγίσει στη ζωή του; Θα καταλήξει άραγε κάπου το ταξίδι του αγοριού;</w:t>
      </w:r>
    </w:p>
    <w:p w14:paraId="4E6CA814" w14:textId="77777777" w:rsidR="007B09A2" w:rsidRDefault="007B09A2" w:rsidP="00DB6BE5">
      <w:pPr>
        <w:spacing w:line="360" w:lineRule="auto"/>
        <w:rPr>
          <w:rFonts w:ascii="Tahoma" w:hAnsi="Tahoma" w:cs="Tahoma"/>
          <w:sz w:val="22"/>
          <w:szCs w:val="22"/>
        </w:rPr>
      </w:pPr>
      <w:r w:rsidRPr="007B09A2">
        <w:rPr>
          <w:rFonts w:ascii="Tahoma" w:hAnsi="Tahoma" w:cs="Tahoma"/>
          <w:sz w:val="22"/>
          <w:szCs w:val="22"/>
        </w:rPr>
        <w:t xml:space="preserve">Ένα ποιητικό παραμύθι για την αναζήτηση της έννοιας και της εμπειρίας της αγάπης. Για να ευαισθητοποιήσει τα παιδιά στις βαθύτερες πτυχές της και στην καλλιέργεια μιας στάσης που να την εμπεριέχει σε ατομικό και κοινωνικό επίπεδο. Για να κινητοποιήσει κι εμάς τους ενήλικες να ξανασκεφτούμε πάνω στην αγάπη και να την πλησιάσουμε περισσότερο μέσα μας και γύρω μας. </w:t>
      </w:r>
    </w:p>
    <w:p w14:paraId="76FC2E8B" w14:textId="19FDF303" w:rsidR="008C254B" w:rsidRDefault="008C254B" w:rsidP="00DB6BE5">
      <w:pPr>
        <w:spacing w:line="360" w:lineRule="auto"/>
        <w:rPr>
          <w:rFonts w:ascii="Tahoma" w:hAnsi="Tahoma" w:cs="Tahoma"/>
          <w:sz w:val="22"/>
          <w:szCs w:val="22"/>
        </w:rPr>
      </w:pPr>
      <w:r>
        <w:rPr>
          <w:rFonts w:ascii="Tahoma" w:hAnsi="Tahoma" w:cs="Tahoma"/>
          <w:sz w:val="22"/>
          <w:szCs w:val="22"/>
        </w:rPr>
        <w:t>Ένα βιβλίο για μικρ</w:t>
      </w:r>
      <w:r w:rsidR="0067344D">
        <w:rPr>
          <w:rFonts w:ascii="Tahoma" w:hAnsi="Tahoma" w:cs="Tahoma"/>
          <w:sz w:val="22"/>
          <w:szCs w:val="22"/>
        </w:rPr>
        <w:t>ούς και μεγάλους αναγνώστες</w:t>
      </w:r>
      <w:r>
        <w:rPr>
          <w:rFonts w:ascii="Tahoma" w:hAnsi="Tahoma" w:cs="Tahoma"/>
          <w:sz w:val="22"/>
          <w:szCs w:val="22"/>
        </w:rPr>
        <w:t>.</w:t>
      </w:r>
    </w:p>
    <w:p w14:paraId="55F54C97" w14:textId="77777777" w:rsidR="006C49B0" w:rsidRPr="007B09A2" w:rsidRDefault="006C49B0" w:rsidP="00DB6BE5">
      <w:pPr>
        <w:spacing w:line="360" w:lineRule="auto"/>
        <w:rPr>
          <w:rFonts w:ascii="Tahoma" w:hAnsi="Tahoma" w:cs="Tahoma"/>
          <w:sz w:val="22"/>
          <w:szCs w:val="22"/>
        </w:rPr>
      </w:pPr>
    </w:p>
    <w:p w14:paraId="21F6964F" w14:textId="77777777" w:rsidR="00D774CD" w:rsidRPr="007B09A2" w:rsidRDefault="00D774CD" w:rsidP="000E3607">
      <w:pPr>
        <w:spacing w:line="360" w:lineRule="auto"/>
        <w:jc w:val="both"/>
        <w:rPr>
          <w:rFonts w:ascii="Tahoma" w:hAnsi="Tahoma" w:cs="Tahoma"/>
          <w:sz w:val="22"/>
          <w:szCs w:val="22"/>
        </w:rPr>
      </w:pPr>
    </w:p>
    <w:p w14:paraId="4B6AA53A" w14:textId="055E18B2" w:rsidR="000E3607" w:rsidRDefault="007B09A2" w:rsidP="000E3607">
      <w:pPr>
        <w:spacing w:line="360" w:lineRule="auto"/>
        <w:jc w:val="both"/>
        <w:rPr>
          <w:rFonts w:ascii="Tahoma" w:hAnsi="Tahoma" w:cs="Tahoma"/>
          <w:sz w:val="22"/>
          <w:szCs w:val="22"/>
        </w:rPr>
      </w:pPr>
      <w:r w:rsidRPr="007B09A2">
        <w:rPr>
          <w:rFonts w:ascii="Tahoma" w:hAnsi="Tahoma" w:cs="Tahoma"/>
          <w:sz w:val="22"/>
          <w:szCs w:val="22"/>
        </w:rPr>
        <w:t>Βιογραφικ</w:t>
      </w:r>
      <w:r w:rsidR="00C05C4B">
        <w:rPr>
          <w:rFonts w:ascii="Tahoma" w:hAnsi="Tahoma" w:cs="Tahoma"/>
          <w:sz w:val="22"/>
          <w:szCs w:val="22"/>
        </w:rPr>
        <w:t>ά</w:t>
      </w:r>
    </w:p>
    <w:p w14:paraId="1E6A6001" w14:textId="0D2DA4D6" w:rsidR="00ED30DA" w:rsidRPr="007B09A2" w:rsidRDefault="00ED30DA" w:rsidP="000E3607">
      <w:pPr>
        <w:spacing w:line="360" w:lineRule="auto"/>
        <w:jc w:val="both"/>
        <w:rPr>
          <w:rFonts w:ascii="Tahoma" w:hAnsi="Tahoma" w:cs="Tahoma"/>
          <w:sz w:val="22"/>
          <w:szCs w:val="22"/>
        </w:rPr>
      </w:pPr>
      <w:r>
        <w:rPr>
          <w:rFonts w:ascii="Tahoma" w:hAnsi="Tahoma" w:cs="Tahoma"/>
          <w:sz w:val="22"/>
          <w:szCs w:val="22"/>
        </w:rPr>
        <w:t>Η συγγραφ</w:t>
      </w:r>
      <w:r w:rsidR="0043470A">
        <w:rPr>
          <w:rFonts w:ascii="Tahoma" w:hAnsi="Tahoma" w:cs="Tahoma"/>
          <w:sz w:val="22"/>
          <w:szCs w:val="22"/>
        </w:rPr>
        <w:t>έα</w:t>
      </w:r>
      <w:r>
        <w:rPr>
          <w:rFonts w:ascii="Tahoma" w:hAnsi="Tahoma" w:cs="Tahoma"/>
          <w:sz w:val="22"/>
          <w:szCs w:val="22"/>
        </w:rPr>
        <w:t>ς:</w:t>
      </w:r>
    </w:p>
    <w:p w14:paraId="1C2AAF31" w14:textId="0240EC08" w:rsidR="000E3607" w:rsidRPr="007B09A2" w:rsidRDefault="000E3607" w:rsidP="00DB6BE5">
      <w:pPr>
        <w:spacing w:line="360" w:lineRule="auto"/>
        <w:jc w:val="both"/>
        <w:rPr>
          <w:rFonts w:ascii="Tahoma" w:hAnsi="Tahoma" w:cs="Tahoma"/>
          <w:sz w:val="22"/>
          <w:szCs w:val="22"/>
        </w:rPr>
      </w:pPr>
      <w:r w:rsidRPr="007B09A2">
        <w:rPr>
          <w:rFonts w:ascii="Tahoma" w:hAnsi="Tahoma" w:cs="Tahoma"/>
          <w:sz w:val="22"/>
          <w:szCs w:val="22"/>
        </w:rPr>
        <w:t xml:space="preserve">Η Κέλλυ Μαλαμάτου γεννήθηκε στην Αθήνα το 1973. Έχει σπουδάσει γλωσσολογία στη Φιλοσοφική Σχολή του Αριστοτελείου Πανεπιστημίου Θεσσαλονίκης και ψυχολογία στο Πανεπιστήμιο Κρήτης. Τα τελευταία χρόνια εργάζεται ως ψυχολόγος στην Αθήνα. Έχει εκδώσει δύο ποιητικά βιβλία, τη συλλογή </w:t>
      </w:r>
      <w:r w:rsidRPr="007B09A2">
        <w:rPr>
          <w:rFonts w:ascii="Tahoma" w:hAnsi="Tahoma" w:cs="Tahoma"/>
          <w:i/>
          <w:iCs/>
          <w:sz w:val="22"/>
          <w:szCs w:val="22"/>
        </w:rPr>
        <w:t>Αθέατες μεταβάσεις</w:t>
      </w:r>
      <w:r w:rsidRPr="007B09A2">
        <w:rPr>
          <w:rFonts w:ascii="Tahoma" w:hAnsi="Tahoma" w:cs="Tahoma"/>
          <w:sz w:val="22"/>
          <w:szCs w:val="22"/>
        </w:rPr>
        <w:t xml:space="preserve"> (</w:t>
      </w:r>
      <w:r w:rsidR="007B09A2">
        <w:rPr>
          <w:rFonts w:ascii="Tahoma" w:hAnsi="Tahoma" w:cs="Tahoma"/>
          <w:sz w:val="22"/>
          <w:szCs w:val="22"/>
        </w:rPr>
        <w:t xml:space="preserve">εκδ. </w:t>
      </w:r>
      <w:r w:rsidRPr="007B09A2">
        <w:rPr>
          <w:rFonts w:ascii="Tahoma" w:hAnsi="Tahoma" w:cs="Tahoma"/>
          <w:sz w:val="22"/>
          <w:szCs w:val="22"/>
        </w:rPr>
        <w:t xml:space="preserve">Γαβριηλίδης, 2011), για την οποία τιμήθηκε με το βραβείο πρωτοεμφανιζόμενου ποιητή Μαρία Πολυδούρη του Δήμου Καλαμάτας και τα </w:t>
      </w:r>
      <w:r w:rsidRPr="007B09A2">
        <w:rPr>
          <w:rFonts w:ascii="Tahoma" w:hAnsi="Tahoma" w:cs="Tahoma"/>
          <w:i/>
          <w:iCs/>
          <w:sz w:val="22"/>
          <w:szCs w:val="22"/>
        </w:rPr>
        <w:t>Σημεία ρήξης</w:t>
      </w:r>
      <w:r w:rsidRPr="007B09A2">
        <w:rPr>
          <w:rFonts w:ascii="Tahoma" w:hAnsi="Tahoma" w:cs="Tahoma"/>
          <w:sz w:val="22"/>
          <w:szCs w:val="22"/>
        </w:rPr>
        <w:t xml:space="preserve"> (</w:t>
      </w:r>
      <w:r w:rsidR="007B09A2">
        <w:rPr>
          <w:rFonts w:ascii="Tahoma" w:hAnsi="Tahoma" w:cs="Tahoma"/>
          <w:sz w:val="22"/>
          <w:szCs w:val="22"/>
        </w:rPr>
        <w:t xml:space="preserve">εκδ. </w:t>
      </w:r>
      <w:r w:rsidRPr="007B09A2">
        <w:rPr>
          <w:rFonts w:ascii="Tahoma" w:hAnsi="Tahoma" w:cs="Tahoma"/>
          <w:sz w:val="22"/>
          <w:szCs w:val="22"/>
        </w:rPr>
        <w:t xml:space="preserve">Μελάνι, 2015), καθώς και το παιδικό βιβλίο </w:t>
      </w:r>
      <w:r w:rsidRPr="007B09A2">
        <w:rPr>
          <w:rFonts w:ascii="Tahoma" w:hAnsi="Tahoma" w:cs="Tahoma"/>
          <w:i/>
          <w:iCs/>
          <w:sz w:val="22"/>
          <w:szCs w:val="22"/>
        </w:rPr>
        <w:t>Όταν ένα δεινοσαυράκι συνάντησε ένα κρεμμυδάκι</w:t>
      </w:r>
      <w:r w:rsidRPr="007B09A2">
        <w:rPr>
          <w:rFonts w:ascii="Tahoma" w:hAnsi="Tahoma" w:cs="Tahoma"/>
          <w:sz w:val="22"/>
          <w:szCs w:val="22"/>
        </w:rPr>
        <w:t xml:space="preserve"> (</w:t>
      </w:r>
      <w:r w:rsidR="007B09A2">
        <w:rPr>
          <w:rFonts w:ascii="Tahoma" w:hAnsi="Tahoma" w:cs="Tahoma"/>
          <w:sz w:val="22"/>
          <w:szCs w:val="22"/>
        </w:rPr>
        <w:t xml:space="preserve">εκδ. </w:t>
      </w:r>
      <w:r w:rsidRPr="007B09A2">
        <w:rPr>
          <w:rFonts w:ascii="Tahoma" w:hAnsi="Tahoma" w:cs="Tahoma"/>
          <w:sz w:val="22"/>
          <w:szCs w:val="22"/>
        </w:rPr>
        <w:t>Gema, 2016). Επίσης, στίχοι της συνοδεύουν το λεύκωμα της Δάφνης Κοτσιάνη "</w:t>
      </w:r>
      <w:r w:rsidRPr="007B09A2">
        <w:rPr>
          <w:rFonts w:ascii="Tahoma" w:hAnsi="Tahoma" w:cs="Tahoma"/>
          <w:sz w:val="22"/>
          <w:szCs w:val="22"/>
          <w:lang w:val="en-US"/>
        </w:rPr>
        <w:t>Beyond</w:t>
      </w:r>
      <w:r w:rsidRPr="007B09A2">
        <w:rPr>
          <w:rFonts w:ascii="Tahoma" w:hAnsi="Tahoma" w:cs="Tahoma"/>
          <w:sz w:val="22"/>
          <w:szCs w:val="22"/>
        </w:rPr>
        <w:t xml:space="preserve"> </w:t>
      </w:r>
      <w:r w:rsidRPr="007B09A2">
        <w:rPr>
          <w:rFonts w:ascii="Tahoma" w:hAnsi="Tahoma" w:cs="Tahoma"/>
          <w:sz w:val="22"/>
          <w:szCs w:val="22"/>
          <w:lang w:val="en-US"/>
        </w:rPr>
        <w:t>the</w:t>
      </w:r>
      <w:r w:rsidRPr="007B09A2">
        <w:rPr>
          <w:rFonts w:ascii="Tahoma" w:hAnsi="Tahoma" w:cs="Tahoma"/>
          <w:sz w:val="22"/>
          <w:szCs w:val="22"/>
        </w:rPr>
        <w:t xml:space="preserve"> </w:t>
      </w:r>
      <w:r w:rsidRPr="007B09A2">
        <w:rPr>
          <w:rFonts w:ascii="Tahoma" w:hAnsi="Tahoma" w:cs="Tahoma"/>
          <w:sz w:val="22"/>
          <w:szCs w:val="22"/>
          <w:lang w:val="en-US"/>
        </w:rPr>
        <w:t>Arctic</w:t>
      </w:r>
      <w:r w:rsidRPr="007B09A2">
        <w:rPr>
          <w:rFonts w:ascii="Tahoma" w:hAnsi="Tahoma" w:cs="Tahoma"/>
          <w:sz w:val="22"/>
          <w:szCs w:val="22"/>
        </w:rPr>
        <w:t xml:space="preserve"> </w:t>
      </w:r>
      <w:r w:rsidRPr="007B09A2">
        <w:rPr>
          <w:rFonts w:ascii="Tahoma" w:hAnsi="Tahoma" w:cs="Tahoma"/>
          <w:sz w:val="22"/>
          <w:szCs w:val="22"/>
          <w:lang w:val="en-US"/>
        </w:rPr>
        <w:t>Circle</w:t>
      </w:r>
      <w:r w:rsidRPr="007B09A2">
        <w:rPr>
          <w:rFonts w:ascii="Tahoma" w:hAnsi="Tahoma" w:cs="Tahoma"/>
          <w:sz w:val="22"/>
          <w:szCs w:val="22"/>
        </w:rPr>
        <w:t>" (Blurb, 2016) και το προσωπικό φωτογραφικό της λεύκωμα "</w:t>
      </w:r>
      <w:r w:rsidRPr="007B09A2">
        <w:rPr>
          <w:rFonts w:ascii="Tahoma" w:hAnsi="Tahoma" w:cs="Tahoma"/>
          <w:sz w:val="22"/>
          <w:szCs w:val="22"/>
          <w:lang w:val="en-US"/>
        </w:rPr>
        <w:t>Under</w:t>
      </w:r>
      <w:r w:rsidRPr="007B09A2">
        <w:rPr>
          <w:rFonts w:ascii="Tahoma" w:hAnsi="Tahoma" w:cs="Tahoma"/>
          <w:sz w:val="22"/>
          <w:szCs w:val="22"/>
        </w:rPr>
        <w:t xml:space="preserve"> </w:t>
      </w:r>
      <w:r w:rsidRPr="007B09A2">
        <w:rPr>
          <w:rFonts w:ascii="Tahoma" w:hAnsi="Tahoma" w:cs="Tahoma"/>
          <w:sz w:val="22"/>
          <w:szCs w:val="22"/>
          <w:lang w:val="en-US"/>
        </w:rPr>
        <w:t>the</w:t>
      </w:r>
      <w:r w:rsidRPr="007B09A2">
        <w:rPr>
          <w:rFonts w:ascii="Tahoma" w:hAnsi="Tahoma" w:cs="Tahoma"/>
          <w:sz w:val="22"/>
          <w:szCs w:val="22"/>
        </w:rPr>
        <w:t xml:space="preserve"> </w:t>
      </w:r>
      <w:r w:rsidRPr="007B09A2">
        <w:rPr>
          <w:rFonts w:ascii="Tahoma" w:hAnsi="Tahoma" w:cs="Tahoma"/>
          <w:sz w:val="22"/>
          <w:szCs w:val="22"/>
          <w:lang w:val="en-US"/>
        </w:rPr>
        <w:t>trees</w:t>
      </w:r>
      <w:r w:rsidRPr="007B09A2">
        <w:rPr>
          <w:rFonts w:ascii="Tahoma" w:hAnsi="Tahoma" w:cs="Tahoma"/>
          <w:sz w:val="22"/>
          <w:szCs w:val="22"/>
        </w:rPr>
        <w:t>" (</w:t>
      </w:r>
      <w:r w:rsidRPr="007B09A2">
        <w:rPr>
          <w:rFonts w:ascii="Tahoma" w:hAnsi="Tahoma" w:cs="Tahoma"/>
          <w:sz w:val="22"/>
          <w:szCs w:val="22"/>
          <w:lang w:val="en-US"/>
        </w:rPr>
        <w:t>iFocus</w:t>
      </w:r>
      <w:r w:rsidRPr="007B09A2">
        <w:rPr>
          <w:rFonts w:ascii="Tahoma" w:hAnsi="Tahoma" w:cs="Tahoma"/>
          <w:sz w:val="22"/>
          <w:szCs w:val="22"/>
        </w:rPr>
        <w:t xml:space="preserve"> </w:t>
      </w:r>
      <w:r w:rsidRPr="007B09A2">
        <w:rPr>
          <w:rFonts w:ascii="Tahoma" w:hAnsi="Tahoma" w:cs="Tahoma"/>
          <w:sz w:val="22"/>
          <w:szCs w:val="22"/>
          <w:lang w:val="en-US"/>
        </w:rPr>
        <w:t>Editions</w:t>
      </w:r>
      <w:r w:rsidRPr="007B09A2">
        <w:rPr>
          <w:rFonts w:ascii="Tahoma" w:hAnsi="Tahoma" w:cs="Tahoma"/>
          <w:sz w:val="22"/>
          <w:szCs w:val="22"/>
        </w:rPr>
        <w:t>, 2023).</w:t>
      </w:r>
    </w:p>
    <w:p w14:paraId="2F5E7BA1" w14:textId="77777777" w:rsidR="007B09A2" w:rsidRDefault="007B09A2" w:rsidP="00DB6BE5">
      <w:pPr>
        <w:spacing w:line="360" w:lineRule="auto"/>
        <w:jc w:val="both"/>
        <w:rPr>
          <w:rFonts w:ascii="Tahoma" w:hAnsi="Tahoma" w:cs="Tahoma"/>
          <w:sz w:val="22"/>
          <w:szCs w:val="22"/>
        </w:rPr>
      </w:pPr>
    </w:p>
    <w:p w14:paraId="5D81FD61" w14:textId="1C36F020" w:rsidR="00ED30DA" w:rsidRPr="007B09A2" w:rsidRDefault="00ED30DA" w:rsidP="00DB6BE5">
      <w:pPr>
        <w:spacing w:line="360" w:lineRule="auto"/>
        <w:jc w:val="both"/>
        <w:rPr>
          <w:rFonts w:ascii="Tahoma" w:hAnsi="Tahoma" w:cs="Tahoma"/>
          <w:sz w:val="22"/>
          <w:szCs w:val="22"/>
        </w:rPr>
      </w:pPr>
      <w:r>
        <w:rPr>
          <w:rFonts w:ascii="Tahoma" w:hAnsi="Tahoma" w:cs="Tahoma"/>
          <w:sz w:val="22"/>
          <w:szCs w:val="22"/>
        </w:rPr>
        <w:t>Η εικονογράφος:</w:t>
      </w:r>
    </w:p>
    <w:p w14:paraId="0E2C8EC6" w14:textId="0DEE1789" w:rsidR="007B09A2" w:rsidRPr="0082761E" w:rsidRDefault="007B09A2" w:rsidP="00DB6BE5">
      <w:pPr>
        <w:pStyle w:val="BasicParagraph"/>
        <w:spacing w:line="360" w:lineRule="auto"/>
        <w:rPr>
          <w:rFonts w:ascii="Tahoma" w:hAnsi="Tahoma" w:cs="Tahoma"/>
          <w:sz w:val="22"/>
          <w:szCs w:val="22"/>
          <w:lang w:val="el-GR"/>
        </w:rPr>
      </w:pPr>
      <w:r w:rsidRPr="007B09A2">
        <w:rPr>
          <w:rFonts w:ascii="Tahoma" w:hAnsi="Tahoma" w:cs="Tahoma"/>
          <w:sz w:val="22"/>
          <w:szCs w:val="22"/>
          <w:lang w:val="el-GR"/>
        </w:rPr>
        <w:t xml:space="preserve">Η ∆ήµητρα Ντρούλια γεννήθηκε το 1974. Σπούδασε ∆ιοίκηση Επιχειρήσεων στο Οικονοµικό Πανεπιστήµιο Αθηνών και σκίτσο και εικονογράφηση στη Σχολή Ορνεράκη. Ασχολείται µε τη ζωγραφική και την εικονογράφηση, δίνοντας ιδιαίτερη έµφαση στη δηµιουργία εικόνων που αφηγούνται ιστορίες και εµπνέουν τη φαντασία των παιδιών. Έχει εικονογραφήσει το βιβλίο </w:t>
      </w:r>
      <w:r w:rsidRPr="0082761E">
        <w:rPr>
          <w:rFonts w:ascii="Tahoma" w:hAnsi="Tahoma" w:cs="Tahoma"/>
          <w:i/>
          <w:iCs/>
          <w:sz w:val="22"/>
          <w:szCs w:val="22"/>
          <w:lang w:val="el-GR"/>
        </w:rPr>
        <w:t>Η Περσεφόνη – Η Μεγάλη Συνάντηση</w:t>
      </w:r>
      <w:r w:rsidRPr="007B09A2">
        <w:rPr>
          <w:rFonts w:ascii="Tahoma" w:hAnsi="Tahoma" w:cs="Tahoma"/>
          <w:sz w:val="22"/>
          <w:szCs w:val="22"/>
          <w:lang w:val="el-GR"/>
        </w:rPr>
        <w:t>, της συγγραφέως Μυρσίνης Σαµαρά, ενώ το παρόν βιβλίο αποτελεί τη νέα της συνεργασία στο</w:t>
      </w:r>
      <w:r w:rsidR="0082761E">
        <w:rPr>
          <w:rFonts w:ascii="Tahoma" w:hAnsi="Tahoma" w:cs="Tahoma"/>
          <w:sz w:val="22"/>
          <w:szCs w:val="22"/>
          <w:lang w:val="el-GR"/>
        </w:rPr>
        <w:t>ν</w:t>
      </w:r>
      <w:r w:rsidRPr="007B09A2">
        <w:rPr>
          <w:rFonts w:ascii="Tahoma" w:hAnsi="Tahoma" w:cs="Tahoma"/>
          <w:sz w:val="22"/>
          <w:szCs w:val="22"/>
          <w:lang w:val="el-GR"/>
        </w:rPr>
        <w:t xml:space="preserve"> χώρο του παιδικού βιβλίου.</w:t>
      </w:r>
    </w:p>
    <w:p w14:paraId="6F47EFA3" w14:textId="77777777" w:rsidR="00D774CD" w:rsidRPr="0082761E" w:rsidRDefault="00D774CD" w:rsidP="007B09A2">
      <w:pPr>
        <w:pStyle w:val="BasicParagraph"/>
        <w:spacing w:line="360" w:lineRule="auto"/>
        <w:rPr>
          <w:rFonts w:ascii="Tahoma" w:hAnsi="Tahoma" w:cs="Tahoma"/>
          <w:sz w:val="22"/>
          <w:szCs w:val="22"/>
          <w:lang w:val="el-GR"/>
        </w:rPr>
      </w:pPr>
    </w:p>
    <w:p w14:paraId="68415075" w14:textId="77777777" w:rsidR="00EC79E5" w:rsidRPr="0082761E" w:rsidRDefault="00EC79E5">
      <w:pPr>
        <w:rPr>
          <w:rFonts w:ascii="Tahoma" w:hAnsi="Tahoma" w:cs="Tahoma"/>
          <w:sz w:val="22"/>
          <w:szCs w:val="22"/>
        </w:rPr>
      </w:pPr>
    </w:p>
    <w:p w14:paraId="4546BD5F" w14:textId="77777777" w:rsidR="00D774CD" w:rsidRPr="00297369" w:rsidRDefault="00D774CD" w:rsidP="00D774CD">
      <w:pPr>
        <w:jc w:val="center"/>
        <w:rPr>
          <w:rFonts w:ascii="Tahoma" w:eastAsia="MS Mincho" w:hAnsi="Tahoma" w:cs="Tahoma"/>
          <w:bCs/>
          <w:sz w:val="20"/>
          <w:szCs w:val="20"/>
        </w:rPr>
      </w:pPr>
      <w:r w:rsidRPr="00A877A1">
        <w:rPr>
          <w:rFonts w:ascii="Tahoma" w:eastAsia="MS Mincho" w:hAnsi="Tahoma" w:cs="Tahoma"/>
          <w:bCs/>
          <w:sz w:val="20"/>
          <w:szCs w:val="20"/>
        </w:rPr>
        <w:t>Εκδόσεις</w:t>
      </w:r>
      <w:r w:rsidRPr="00297369">
        <w:rPr>
          <w:rFonts w:ascii="Tahoma" w:eastAsia="MS Mincho" w:hAnsi="Tahoma" w:cs="Tahoma"/>
          <w:bCs/>
          <w:sz w:val="20"/>
          <w:szCs w:val="20"/>
        </w:rPr>
        <w:t xml:space="preserve"> </w:t>
      </w:r>
      <w:r w:rsidRPr="00D774CD">
        <w:rPr>
          <w:rFonts w:ascii="Tahoma" w:eastAsia="MS Mincho" w:hAnsi="Tahoma" w:cs="Tahoma"/>
          <w:bCs/>
          <w:sz w:val="20"/>
          <w:szCs w:val="20"/>
          <w:lang w:val="en-US"/>
        </w:rPr>
        <w:t>Gema</w:t>
      </w:r>
      <w:r w:rsidRPr="00297369">
        <w:rPr>
          <w:rFonts w:ascii="Tahoma" w:eastAsia="MS Mincho" w:hAnsi="Tahoma" w:cs="Tahoma"/>
          <w:bCs/>
          <w:sz w:val="20"/>
          <w:szCs w:val="20"/>
        </w:rPr>
        <w:br/>
      </w:r>
      <w:r w:rsidRPr="004C222A">
        <w:rPr>
          <w:rFonts w:ascii="Tahoma" w:eastAsia="MS Mincho" w:hAnsi="Tahoma" w:cs="Tahoma"/>
          <w:bCs/>
          <w:sz w:val="18"/>
          <w:szCs w:val="18"/>
        </w:rPr>
        <w:t>Αλωπεκής</w:t>
      </w:r>
      <w:r w:rsidRPr="00297369">
        <w:rPr>
          <w:rFonts w:ascii="Tahoma" w:eastAsia="MS Mincho" w:hAnsi="Tahoma" w:cs="Tahoma"/>
          <w:bCs/>
          <w:sz w:val="18"/>
          <w:szCs w:val="18"/>
        </w:rPr>
        <w:t xml:space="preserve"> 25, </w:t>
      </w:r>
      <w:r w:rsidRPr="004C222A">
        <w:rPr>
          <w:rFonts w:ascii="Tahoma" w:eastAsia="MS Mincho" w:hAnsi="Tahoma" w:cs="Tahoma"/>
          <w:bCs/>
          <w:sz w:val="18"/>
          <w:szCs w:val="18"/>
        </w:rPr>
        <w:t>Αθήνα</w:t>
      </w:r>
      <w:r w:rsidRPr="00297369">
        <w:rPr>
          <w:rFonts w:ascii="Tahoma" w:eastAsia="MS Mincho" w:hAnsi="Tahoma" w:cs="Tahoma"/>
          <w:bCs/>
          <w:sz w:val="18"/>
          <w:szCs w:val="18"/>
        </w:rPr>
        <w:t xml:space="preserve"> 106 76</w:t>
      </w:r>
      <w:r w:rsidRPr="00297369">
        <w:rPr>
          <w:rFonts w:ascii="Tahoma" w:eastAsia="MS Mincho" w:hAnsi="Tahoma" w:cs="Tahoma"/>
          <w:bCs/>
          <w:sz w:val="20"/>
          <w:szCs w:val="20"/>
        </w:rPr>
        <w:t xml:space="preserve">, </w:t>
      </w:r>
      <w:r w:rsidRPr="00A877A1">
        <w:rPr>
          <w:rFonts w:ascii="Tahoma" w:eastAsia="MS Mincho" w:hAnsi="Tahoma" w:cs="Tahoma"/>
          <w:bCs/>
          <w:sz w:val="20"/>
          <w:szCs w:val="20"/>
        </w:rPr>
        <w:t>τηλ</w:t>
      </w:r>
      <w:r w:rsidRPr="00297369">
        <w:rPr>
          <w:rFonts w:ascii="Tahoma" w:eastAsia="MS Mincho" w:hAnsi="Tahoma" w:cs="Tahoma"/>
          <w:bCs/>
          <w:sz w:val="20"/>
          <w:szCs w:val="20"/>
        </w:rPr>
        <w:t>.: 210 7258350</w:t>
      </w:r>
      <w:r w:rsidRPr="00297369">
        <w:rPr>
          <w:rFonts w:ascii="Tahoma" w:eastAsia="MS Mincho" w:hAnsi="Tahoma" w:cs="Tahoma"/>
          <w:bCs/>
          <w:sz w:val="20"/>
          <w:szCs w:val="20"/>
        </w:rPr>
        <w:br/>
      </w:r>
      <w:hyperlink r:id="rId4" w:history="1">
        <w:r w:rsidRPr="00B936CB">
          <w:rPr>
            <w:rStyle w:val="Hyperlink"/>
            <w:rFonts w:ascii="Tahoma" w:eastAsia="MS Mincho" w:hAnsi="Tahoma" w:cs="Tahoma"/>
            <w:bCs/>
            <w:color w:val="auto"/>
            <w:sz w:val="20"/>
            <w:szCs w:val="20"/>
            <w:lang w:val="en-US"/>
          </w:rPr>
          <w:t>gemapublications</w:t>
        </w:r>
        <w:r w:rsidRPr="00297369">
          <w:rPr>
            <w:rStyle w:val="Hyperlink"/>
            <w:rFonts w:ascii="Tahoma" w:eastAsia="MS Mincho" w:hAnsi="Tahoma" w:cs="Tahoma"/>
            <w:bCs/>
            <w:color w:val="auto"/>
            <w:sz w:val="20"/>
            <w:szCs w:val="20"/>
          </w:rPr>
          <w:t>.</w:t>
        </w:r>
        <w:r w:rsidRPr="00B936CB">
          <w:rPr>
            <w:rStyle w:val="Hyperlink"/>
            <w:rFonts w:ascii="Tahoma" w:eastAsia="MS Mincho" w:hAnsi="Tahoma" w:cs="Tahoma"/>
            <w:bCs/>
            <w:color w:val="auto"/>
            <w:sz w:val="20"/>
            <w:szCs w:val="20"/>
            <w:lang w:val="en-US"/>
          </w:rPr>
          <w:t>gr</w:t>
        </w:r>
      </w:hyperlink>
      <w:r w:rsidRPr="00297369">
        <w:rPr>
          <w:rFonts w:ascii="Tahoma" w:eastAsia="MS Mincho" w:hAnsi="Tahoma" w:cs="Tahoma"/>
          <w:bCs/>
          <w:sz w:val="20"/>
          <w:szCs w:val="20"/>
        </w:rPr>
        <w:t xml:space="preserve">, </w:t>
      </w:r>
      <w:hyperlink r:id="rId5" w:history="1">
        <w:r w:rsidRPr="00B936CB">
          <w:rPr>
            <w:rStyle w:val="Hyperlink"/>
            <w:rFonts w:ascii="Tahoma" w:eastAsia="MS Mincho" w:hAnsi="Tahoma" w:cs="Tahoma"/>
            <w:bCs/>
            <w:color w:val="auto"/>
            <w:sz w:val="20"/>
            <w:szCs w:val="20"/>
            <w:lang w:val="en-US"/>
          </w:rPr>
          <w:t>info</w:t>
        </w:r>
        <w:r w:rsidRPr="00297369">
          <w:rPr>
            <w:rStyle w:val="Hyperlink"/>
            <w:rFonts w:ascii="Tahoma" w:eastAsia="MS Mincho" w:hAnsi="Tahoma" w:cs="Tahoma"/>
            <w:bCs/>
            <w:color w:val="auto"/>
            <w:sz w:val="20"/>
            <w:szCs w:val="20"/>
          </w:rPr>
          <w:t>@</w:t>
        </w:r>
        <w:r w:rsidRPr="00B936CB">
          <w:rPr>
            <w:rStyle w:val="Hyperlink"/>
            <w:rFonts w:ascii="Tahoma" w:eastAsia="MS Mincho" w:hAnsi="Tahoma" w:cs="Tahoma"/>
            <w:bCs/>
            <w:color w:val="auto"/>
            <w:sz w:val="20"/>
            <w:szCs w:val="20"/>
            <w:lang w:val="en-US"/>
          </w:rPr>
          <w:t>gemapublications</w:t>
        </w:r>
        <w:r w:rsidRPr="00297369">
          <w:rPr>
            <w:rStyle w:val="Hyperlink"/>
            <w:rFonts w:ascii="Tahoma" w:eastAsia="MS Mincho" w:hAnsi="Tahoma" w:cs="Tahoma"/>
            <w:bCs/>
            <w:color w:val="auto"/>
            <w:sz w:val="20"/>
            <w:szCs w:val="20"/>
          </w:rPr>
          <w:t>.</w:t>
        </w:r>
        <w:r w:rsidRPr="00B936CB">
          <w:rPr>
            <w:rStyle w:val="Hyperlink"/>
            <w:rFonts w:ascii="Tahoma" w:eastAsia="MS Mincho" w:hAnsi="Tahoma" w:cs="Tahoma"/>
            <w:bCs/>
            <w:color w:val="auto"/>
            <w:sz w:val="20"/>
            <w:szCs w:val="20"/>
            <w:lang w:val="en-US"/>
          </w:rPr>
          <w:t>gr</w:t>
        </w:r>
      </w:hyperlink>
    </w:p>
    <w:p w14:paraId="345BEAAD" w14:textId="77777777" w:rsidR="00D774CD" w:rsidRPr="00297369" w:rsidRDefault="00D774CD">
      <w:pPr>
        <w:rPr>
          <w:rFonts w:ascii="Tahoma" w:hAnsi="Tahoma" w:cs="Tahoma"/>
          <w:sz w:val="22"/>
          <w:szCs w:val="22"/>
        </w:rPr>
      </w:pPr>
    </w:p>
    <w:sectPr w:rsidR="00D774CD" w:rsidRPr="002973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A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A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07"/>
    <w:rsid w:val="0005362F"/>
    <w:rsid w:val="000E3607"/>
    <w:rsid w:val="00114DCD"/>
    <w:rsid w:val="001E69B3"/>
    <w:rsid w:val="002859BD"/>
    <w:rsid w:val="00297369"/>
    <w:rsid w:val="0035313A"/>
    <w:rsid w:val="003C7085"/>
    <w:rsid w:val="0043470A"/>
    <w:rsid w:val="0047509C"/>
    <w:rsid w:val="0067344D"/>
    <w:rsid w:val="006C49B0"/>
    <w:rsid w:val="007B09A2"/>
    <w:rsid w:val="0082761E"/>
    <w:rsid w:val="008C254B"/>
    <w:rsid w:val="009C71B8"/>
    <w:rsid w:val="00AA01AF"/>
    <w:rsid w:val="00C05C4B"/>
    <w:rsid w:val="00D774CD"/>
    <w:rsid w:val="00DB6BE5"/>
    <w:rsid w:val="00EC79E5"/>
    <w:rsid w:val="00ED30D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3DF5"/>
  <w15:chartTrackingRefBased/>
  <w15:docId w15:val="{86DC14DD-0993-44AD-AEE7-94717D76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607"/>
    <w:pPr>
      <w:suppressAutoHyphens/>
      <w:spacing w:after="0" w:line="240" w:lineRule="auto"/>
    </w:pPr>
    <w:rPr>
      <w:rFonts w:ascii="Liberation Serif" w:eastAsia="NSimSun" w:hAnsi="Liberation Serif" w:cs="Arial"/>
      <w:lang w:eastAsia="zh-CN" w:bidi="hi-IN"/>
      <w14:ligatures w14:val="none"/>
    </w:rPr>
  </w:style>
  <w:style w:type="paragraph" w:styleId="Heading1">
    <w:name w:val="heading 1"/>
    <w:basedOn w:val="Normal"/>
    <w:next w:val="Normal"/>
    <w:link w:val="Heading1Char"/>
    <w:uiPriority w:val="9"/>
    <w:qFormat/>
    <w:rsid w:val="000E3607"/>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0E3607"/>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0E3607"/>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0E3607"/>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lang w:eastAsia="en-US" w:bidi="ar-SA"/>
      <w14:ligatures w14:val="standardContextual"/>
    </w:rPr>
  </w:style>
  <w:style w:type="paragraph" w:styleId="Heading5">
    <w:name w:val="heading 5"/>
    <w:basedOn w:val="Normal"/>
    <w:next w:val="Normal"/>
    <w:link w:val="Heading5Char"/>
    <w:uiPriority w:val="9"/>
    <w:semiHidden/>
    <w:unhideWhenUsed/>
    <w:qFormat/>
    <w:rsid w:val="000E3607"/>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lang w:eastAsia="en-US" w:bidi="ar-SA"/>
      <w14:ligatures w14:val="standardContextual"/>
    </w:rPr>
  </w:style>
  <w:style w:type="paragraph" w:styleId="Heading6">
    <w:name w:val="heading 6"/>
    <w:basedOn w:val="Normal"/>
    <w:next w:val="Normal"/>
    <w:link w:val="Heading6Char"/>
    <w:uiPriority w:val="9"/>
    <w:semiHidden/>
    <w:unhideWhenUsed/>
    <w:qFormat/>
    <w:rsid w:val="000E3607"/>
    <w:pPr>
      <w:keepNext/>
      <w:keepLines/>
      <w:suppressAutoHyphens w:val="0"/>
      <w:spacing w:before="40" w:line="278" w:lineRule="auto"/>
      <w:outlineLvl w:val="5"/>
    </w:pPr>
    <w:rPr>
      <w:rFonts w:asciiTheme="minorHAnsi" w:eastAsiaTheme="majorEastAsia" w:hAnsiTheme="minorHAnsi" w:cstheme="majorBidi"/>
      <w:i/>
      <w:iCs/>
      <w:color w:val="595959" w:themeColor="text1" w:themeTint="A6"/>
      <w:lang w:eastAsia="en-US" w:bidi="ar-SA"/>
      <w14:ligatures w14:val="standardContextual"/>
    </w:rPr>
  </w:style>
  <w:style w:type="paragraph" w:styleId="Heading7">
    <w:name w:val="heading 7"/>
    <w:basedOn w:val="Normal"/>
    <w:next w:val="Normal"/>
    <w:link w:val="Heading7Char"/>
    <w:uiPriority w:val="9"/>
    <w:semiHidden/>
    <w:unhideWhenUsed/>
    <w:qFormat/>
    <w:rsid w:val="000E3607"/>
    <w:pPr>
      <w:keepNext/>
      <w:keepLines/>
      <w:suppressAutoHyphens w:val="0"/>
      <w:spacing w:before="40" w:line="278" w:lineRule="auto"/>
      <w:outlineLvl w:val="6"/>
    </w:pPr>
    <w:rPr>
      <w:rFonts w:asciiTheme="minorHAnsi" w:eastAsiaTheme="majorEastAsia" w:hAnsiTheme="minorHAnsi" w:cstheme="majorBidi"/>
      <w:color w:val="595959" w:themeColor="text1" w:themeTint="A6"/>
      <w:lang w:eastAsia="en-US" w:bidi="ar-SA"/>
      <w14:ligatures w14:val="standardContextual"/>
    </w:rPr>
  </w:style>
  <w:style w:type="paragraph" w:styleId="Heading8">
    <w:name w:val="heading 8"/>
    <w:basedOn w:val="Normal"/>
    <w:next w:val="Normal"/>
    <w:link w:val="Heading8Char"/>
    <w:uiPriority w:val="9"/>
    <w:semiHidden/>
    <w:unhideWhenUsed/>
    <w:qFormat/>
    <w:rsid w:val="000E3607"/>
    <w:pPr>
      <w:keepNext/>
      <w:keepLines/>
      <w:suppressAutoHyphens w:val="0"/>
      <w:spacing w:line="278" w:lineRule="auto"/>
      <w:outlineLvl w:val="7"/>
    </w:pPr>
    <w:rPr>
      <w:rFonts w:asciiTheme="minorHAnsi" w:eastAsiaTheme="majorEastAsia" w:hAnsiTheme="minorHAnsi" w:cstheme="majorBidi"/>
      <w:i/>
      <w:iCs/>
      <w:color w:val="272727" w:themeColor="text1" w:themeTint="D8"/>
      <w:lang w:eastAsia="en-US" w:bidi="ar-SA"/>
      <w14:ligatures w14:val="standardContextual"/>
    </w:rPr>
  </w:style>
  <w:style w:type="paragraph" w:styleId="Heading9">
    <w:name w:val="heading 9"/>
    <w:basedOn w:val="Normal"/>
    <w:next w:val="Normal"/>
    <w:link w:val="Heading9Char"/>
    <w:uiPriority w:val="9"/>
    <w:semiHidden/>
    <w:unhideWhenUsed/>
    <w:qFormat/>
    <w:rsid w:val="000E3607"/>
    <w:pPr>
      <w:keepNext/>
      <w:keepLines/>
      <w:suppressAutoHyphens w:val="0"/>
      <w:spacing w:line="278" w:lineRule="auto"/>
      <w:outlineLvl w:val="8"/>
    </w:pPr>
    <w:rPr>
      <w:rFonts w:asciiTheme="minorHAnsi" w:eastAsiaTheme="majorEastAsia" w:hAnsiTheme="minorHAnsi" w:cstheme="majorBidi"/>
      <w:color w:val="272727" w:themeColor="text1" w:themeTint="D8"/>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6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6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6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607"/>
    <w:rPr>
      <w:rFonts w:eastAsiaTheme="majorEastAsia" w:cstheme="majorBidi"/>
      <w:color w:val="272727" w:themeColor="text1" w:themeTint="D8"/>
    </w:rPr>
  </w:style>
  <w:style w:type="paragraph" w:styleId="Title">
    <w:name w:val="Title"/>
    <w:basedOn w:val="Normal"/>
    <w:next w:val="Normal"/>
    <w:link w:val="TitleChar"/>
    <w:uiPriority w:val="10"/>
    <w:qFormat/>
    <w:rsid w:val="000E3607"/>
    <w:pPr>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0E3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607"/>
    <w:pPr>
      <w:numPr>
        <w:ilvl w:val="1"/>
      </w:numPr>
      <w:suppressAutoHyphens w:val="0"/>
      <w:spacing w:after="160" w:line="278" w:lineRule="auto"/>
    </w:pPr>
    <w:rPr>
      <w:rFonts w:asciiTheme="minorHAnsi" w:eastAsiaTheme="majorEastAsia" w:hAnsiTheme="minorHAnsi" w:cstheme="majorBidi"/>
      <w:color w:val="595959" w:themeColor="text1" w:themeTint="A6"/>
      <w:spacing w:val="15"/>
      <w:sz w:val="28"/>
      <w:szCs w:val="28"/>
      <w:lang w:eastAsia="en-US" w:bidi="ar-SA"/>
      <w14:ligatures w14:val="standardContextual"/>
    </w:rPr>
  </w:style>
  <w:style w:type="character" w:customStyle="1" w:styleId="SubtitleChar">
    <w:name w:val="Subtitle Char"/>
    <w:basedOn w:val="DefaultParagraphFont"/>
    <w:link w:val="Subtitle"/>
    <w:uiPriority w:val="11"/>
    <w:rsid w:val="000E3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607"/>
    <w:pPr>
      <w:suppressAutoHyphens w:val="0"/>
      <w:spacing w:before="160" w:after="160" w:line="278" w:lineRule="auto"/>
      <w:jc w:val="center"/>
    </w:pPr>
    <w:rPr>
      <w:rFonts w:asciiTheme="minorHAnsi" w:eastAsiaTheme="minorHAnsi" w:hAnsiTheme="minorHAnsi" w:cstheme="minorBidi"/>
      <w:i/>
      <w:iCs/>
      <w:color w:val="404040" w:themeColor="text1" w:themeTint="BF"/>
      <w:lang w:eastAsia="en-US" w:bidi="ar-SA"/>
      <w14:ligatures w14:val="standardContextual"/>
    </w:rPr>
  </w:style>
  <w:style w:type="character" w:customStyle="1" w:styleId="QuoteChar">
    <w:name w:val="Quote Char"/>
    <w:basedOn w:val="DefaultParagraphFont"/>
    <w:link w:val="Quote"/>
    <w:uiPriority w:val="29"/>
    <w:rsid w:val="000E3607"/>
    <w:rPr>
      <w:i/>
      <w:iCs/>
      <w:color w:val="404040" w:themeColor="text1" w:themeTint="BF"/>
    </w:rPr>
  </w:style>
  <w:style w:type="paragraph" w:styleId="ListParagraph">
    <w:name w:val="List Paragraph"/>
    <w:basedOn w:val="Normal"/>
    <w:uiPriority w:val="34"/>
    <w:qFormat/>
    <w:rsid w:val="000E3607"/>
    <w:pPr>
      <w:suppressAutoHyphens w:val="0"/>
      <w:spacing w:after="160" w:line="278" w:lineRule="auto"/>
      <w:ind w:left="720"/>
      <w:contextualSpacing/>
    </w:pPr>
    <w:rPr>
      <w:rFonts w:asciiTheme="minorHAnsi" w:eastAsiaTheme="minorHAnsi" w:hAnsiTheme="minorHAnsi" w:cstheme="minorBidi"/>
      <w:lang w:eastAsia="en-US" w:bidi="ar-SA"/>
      <w14:ligatures w14:val="standardContextual"/>
    </w:rPr>
  </w:style>
  <w:style w:type="character" w:styleId="IntenseEmphasis">
    <w:name w:val="Intense Emphasis"/>
    <w:basedOn w:val="DefaultParagraphFont"/>
    <w:uiPriority w:val="21"/>
    <w:qFormat/>
    <w:rsid w:val="000E3607"/>
    <w:rPr>
      <w:i/>
      <w:iCs/>
      <w:color w:val="0F4761" w:themeColor="accent1" w:themeShade="BF"/>
    </w:rPr>
  </w:style>
  <w:style w:type="paragraph" w:styleId="IntenseQuote">
    <w:name w:val="Intense Quote"/>
    <w:basedOn w:val="Normal"/>
    <w:next w:val="Normal"/>
    <w:link w:val="IntenseQuoteChar"/>
    <w:uiPriority w:val="30"/>
    <w:qFormat/>
    <w:rsid w:val="000E3607"/>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lang w:eastAsia="en-US" w:bidi="ar-SA"/>
      <w14:ligatures w14:val="standardContextual"/>
    </w:rPr>
  </w:style>
  <w:style w:type="character" w:customStyle="1" w:styleId="IntenseQuoteChar">
    <w:name w:val="Intense Quote Char"/>
    <w:basedOn w:val="DefaultParagraphFont"/>
    <w:link w:val="IntenseQuote"/>
    <w:uiPriority w:val="30"/>
    <w:rsid w:val="000E3607"/>
    <w:rPr>
      <w:i/>
      <w:iCs/>
      <w:color w:val="0F4761" w:themeColor="accent1" w:themeShade="BF"/>
    </w:rPr>
  </w:style>
  <w:style w:type="character" w:styleId="IntenseReference">
    <w:name w:val="Intense Reference"/>
    <w:basedOn w:val="DefaultParagraphFont"/>
    <w:uiPriority w:val="32"/>
    <w:qFormat/>
    <w:rsid w:val="000E3607"/>
    <w:rPr>
      <w:b/>
      <w:bCs/>
      <w:smallCaps/>
      <w:color w:val="0F4761" w:themeColor="accent1" w:themeShade="BF"/>
      <w:spacing w:val="5"/>
    </w:rPr>
  </w:style>
  <w:style w:type="paragraph" w:customStyle="1" w:styleId="BasicParagraph">
    <w:name w:val="[Basic Paragraph]"/>
    <w:basedOn w:val="Normal"/>
    <w:uiPriority w:val="99"/>
    <w:rsid w:val="007B09A2"/>
    <w:pPr>
      <w:suppressAutoHyphens w:val="0"/>
      <w:autoSpaceDE w:val="0"/>
      <w:autoSpaceDN w:val="0"/>
      <w:adjustRightInd w:val="0"/>
      <w:spacing w:line="288" w:lineRule="auto"/>
      <w:textAlignment w:val="center"/>
    </w:pPr>
    <w:rPr>
      <w:rFonts w:ascii="Minion Pro" w:eastAsiaTheme="minorHAnsi" w:hAnsi="Minion Pro" w:cs="Minion Pro"/>
      <w:color w:val="000000"/>
      <w:kern w:val="0"/>
      <w:lang w:val="en-US" w:eastAsia="en-US" w:bidi="ar-SA"/>
      <w14:ligatures w14:val="standardContextual"/>
    </w:rPr>
  </w:style>
  <w:style w:type="character" w:styleId="Hyperlink">
    <w:name w:val="Hyperlink"/>
    <w:uiPriority w:val="99"/>
    <w:unhideWhenUsed/>
    <w:rsid w:val="00D774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emapublications.gr" TargetMode="External"/><Relationship Id="rId4" Type="http://schemas.openxmlformats.org/officeDocument/2006/relationships/hyperlink" Target="https://gemapublications.gr/index.php/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432</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Τριανταφύλλου</dc:creator>
  <cp:keywords/>
  <dc:description/>
  <cp:lastModifiedBy>Εύη Τριανταφύλλου</cp:lastModifiedBy>
  <cp:revision>16</cp:revision>
  <dcterms:created xsi:type="dcterms:W3CDTF">2026-09-21T09:25:00Z</dcterms:created>
  <dcterms:modified xsi:type="dcterms:W3CDTF">2026-09-21T10:45:00Z</dcterms:modified>
</cp:coreProperties>
</file>